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60450" w14:textId="77777777" w:rsidR="00193E35" w:rsidRPr="00BE061D" w:rsidRDefault="00193E35" w:rsidP="00193E35">
      <w:pPr>
        <w:bidi/>
        <w:rPr>
          <w:rFonts w:asciiTheme="minorBidi" w:hAnsiTheme="minorBidi"/>
          <w:sz w:val="28"/>
          <w:szCs w:val="28"/>
        </w:rPr>
      </w:pPr>
      <w:r w:rsidRPr="00BE061D">
        <w:rPr>
          <w:rFonts w:asciiTheme="minorBidi" w:hAnsiTheme="minorBidi"/>
          <w:sz w:val="28"/>
          <w:szCs w:val="28"/>
          <w:rtl/>
        </w:rPr>
        <w:t xml:space="preserve">يان صحفي </w:t>
      </w:r>
      <w:r w:rsidRPr="00BE061D">
        <w:rPr>
          <w:rFonts w:asciiTheme="minorBidi" w:hAnsiTheme="minorBidi" w:hint="cs"/>
          <w:sz w:val="28"/>
          <w:szCs w:val="28"/>
          <w:rtl/>
        </w:rPr>
        <w:t>رقم</w:t>
      </w:r>
      <w:r w:rsidRPr="00BE061D">
        <w:rPr>
          <w:rFonts w:asciiTheme="minorBidi" w:hAnsiTheme="minorBidi"/>
          <w:sz w:val="28"/>
          <w:szCs w:val="28"/>
          <w:rtl/>
        </w:rPr>
        <w:t>. 5/2022</w:t>
      </w:r>
    </w:p>
    <w:p w14:paraId="1DD05744" w14:textId="77777777" w:rsidR="00193E35" w:rsidRPr="00BE061D" w:rsidRDefault="00193E35" w:rsidP="00193E35">
      <w:pPr>
        <w:bidi/>
        <w:rPr>
          <w:rFonts w:asciiTheme="minorBidi" w:hAnsiTheme="minorBidi"/>
          <w:b/>
          <w:bCs/>
          <w:sz w:val="32"/>
          <w:szCs w:val="32"/>
        </w:rPr>
      </w:pPr>
      <w:r w:rsidRPr="00BE061D">
        <w:rPr>
          <w:rFonts w:asciiTheme="minorBidi" w:hAnsiTheme="minorBidi"/>
          <w:b/>
          <w:bCs/>
          <w:sz w:val="32"/>
          <w:szCs w:val="32"/>
          <w:rtl/>
        </w:rPr>
        <w:t>أنظمة "عالية التقنية" لمكافحة الجفاف</w:t>
      </w:r>
    </w:p>
    <w:p w14:paraId="5CB09C40" w14:textId="77777777" w:rsidR="00193E35" w:rsidRPr="00BE061D" w:rsidRDefault="00193E35" w:rsidP="00193E35">
      <w:pPr>
        <w:bidi/>
        <w:rPr>
          <w:rFonts w:asciiTheme="minorBidi" w:hAnsiTheme="minorBidi"/>
          <w:b/>
          <w:bCs/>
          <w:i/>
          <w:iCs/>
          <w:sz w:val="28"/>
          <w:szCs w:val="28"/>
          <w:rtl/>
        </w:rPr>
      </w:pPr>
      <w:r w:rsidRPr="00BE061D">
        <w:rPr>
          <w:rFonts w:asciiTheme="minorBidi" w:hAnsiTheme="minorBidi"/>
          <w:b/>
          <w:bCs/>
          <w:i/>
          <w:iCs/>
          <w:sz w:val="28"/>
          <w:szCs w:val="28"/>
          <w:rtl/>
        </w:rPr>
        <w:t>يقام في الفترة من 9 إلى 13 نوفمبر في معرض بولونيا "</w:t>
      </w:r>
      <w:proofErr w:type="spellStart"/>
      <w:r w:rsidRPr="00BE061D">
        <w:rPr>
          <w:rFonts w:asciiTheme="minorBidi" w:hAnsiTheme="minorBidi"/>
          <w:b/>
          <w:bCs/>
          <w:i/>
          <w:iCs/>
          <w:sz w:val="28"/>
          <w:szCs w:val="28"/>
        </w:rPr>
        <w:t>EIMA</w:t>
      </w:r>
      <w:proofErr w:type="spellEnd"/>
      <w:r w:rsidRPr="00BE061D">
        <w:rPr>
          <w:rFonts w:asciiTheme="minorBidi" w:hAnsiTheme="minorBidi"/>
          <w:b/>
          <w:bCs/>
          <w:i/>
          <w:iCs/>
          <w:sz w:val="28"/>
          <w:szCs w:val="28"/>
        </w:rPr>
        <w:t xml:space="preserve"> </w:t>
      </w:r>
      <w:proofErr w:type="spellStart"/>
      <w:r w:rsidRPr="00BE061D">
        <w:rPr>
          <w:rFonts w:asciiTheme="minorBidi" w:hAnsiTheme="minorBidi"/>
          <w:b/>
          <w:bCs/>
          <w:i/>
          <w:iCs/>
          <w:sz w:val="28"/>
          <w:szCs w:val="28"/>
        </w:rPr>
        <w:t>Idrotech</w:t>
      </w:r>
      <w:proofErr w:type="spellEnd"/>
      <w:r w:rsidRPr="00BE061D">
        <w:rPr>
          <w:rFonts w:asciiTheme="minorBidi" w:hAnsiTheme="minorBidi"/>
          <w:b/>
          <w:bCs/>
          <w:i/>
          <w:iCs/>
          <w:sz w:val="28"/>
          <w:szCs w:val="28"/>
          <w:rtl/>
        </w:rPr>
        <w:t>" ، ال</w:t>
      </w:r>
      <w:r w:rsidRPr="00BE061D">
        <w:rPr>
          <w:rFonts w:asciiTheme="minorBidi" w:hAnsiTheme="minorBidi" w:hint="cs"/>
          <w:b/>
          <w:bCs/>
          <w:i/>
          <w:iCs/>
          <w:sz w:val="28"/>
          <w:szCs w:val="28"/>
          <w:rtl/>
        </w:rPr>
        <w:t>صالون</w:t>
      </w:r>
      <w:r w:rsidRPr="00BE061D">
        <w:rPr>
          <w:rFonts w:asciiTheme="minorBidi" w:hAnsiTheme="minorBidi"/>
          <w:b/>
          <w:bCs/>
          <w:i/>
          <w:iCs/>
          <w:sz w:val="28"/>
          <w:szCs w:val="28"/>
          <w:rtl/>
        </w:rPr>
        <w:t xml:space="preserve"> المتخصص في تقنيات إدارة المياه في الزراعة.</w:t>
      </w:r>
      <w:r w:rsidRPr="00BE061D">
        <w:rPr>
          <w:rFonts w:asciiTheme="minorBidi" w:hAnsiTheme="minorBidi" w:hint="cs"/>
          <w:b/>
          <w:bCs/>
          <w:i/>
          <w:iCs/>
          <w:sz w:val="28"/>
          <w:szCs w:val="28"/>
          <w:rtl/>
        </w:rPr>
        <w:t>وذلك فى</w:t>
      </w:r>
      <w:r w:rsidRPr="00BE061D">
        <w:rPr>
          <w:rFonts w:asciiTheme="minorBidi" w:hAnsiTheme="minorBidi"/>
          <w:b/>
          <w:bCs/>
          <w:i/>
          <w:iCs/>
          <w:sz w:val="28"/>
          <w:szCs w:val="28"/>
          <w:rtl/>
        </w:rPr>
        <w:t xml:space="preserve"> </w:t>
      </w:r>
      <w:r w:rsidRPr="00BE061D">
        <w:rPr>
          <w:rFonts w:asciiTheme="minorBidi" w:hAnsiTheme="minorBidi" w:hint="cs"/>
          <w:b/>
          <w:bCs/>
          <w:i/>
          <w:iCs/>
          <w:sz w:val="28"/>
          <w:szCs w:val="28"/>
          <w:rtl/>
        </w:rPr>
        <w:t xml:space="preserve">اطار </w:t>
      </w:r>
      <w:r w:rsidRPr="00BE061D">
        <w:rPr>
          <w:rFonts w:asciiTheme="minorBidi" w:hAnsiTheme="minorBidi"/>
          <w:b/>
          <w:bCs/>
          <w:i/>
          <w:iCs/>
          <w:sz w:val="28"/>
          <w:szCs w:val="28"/>
          <w:rtl/>
        </w:rPr>
        <w:t xml:space="preserve">معرض الميكانيكا الزراعية الكبير، ومع وجود 210 </w:t>
      </w:r>
      <w:r w:rsidRPr="00BE061D">
        <w:rPr>
          <w:rFonts w:asciiTheme="minorBidi" w:hAnsiTheme="minorBidi" w:hint="cs"/>
          <w:b/>
          <w:bCs/>
          <w:i/>
          <w:iCs/>
          <w:sz w:val="28"/>
          <w:szCs w:val="28"/>
          <w:rtl/>
        </w:rPr>
        <w:t>مصنع</w:t>
      </w:r>
      <w:r w:rsidRPr="00BE061D">
        <w:rPr>
          <w:rFonts w:asciiTheme="minorBidi" w:hAnsiTheme="minorBidi"/>
          <w:b/>
          <w:bCs/>
          <w:i/>
          <w:iCs/>
          <w:sz w:val="28"/>
          <w:szCs w:val="28"/>
          <w:rtl/>
        </w:rPr>
        <w:t xml:space="preserve"> عارض بالفعل ، يقدم ال</w:t>
      </w:r>
      <w:r w:rsidRPr="00BE061D">
        <w:rPr>
          <w:rFonts w:asciiTheme="minorBidi" w:hAnsiTheme="minorBidi" w:hint="cs"/>
          <w:b/>
          <w:bCs/>
          <w:i/>
          <w:iCs/>
          <w:sz w:val="28"/>
          <w:szCs w:val="28"/>
          <w:rtl/>
        </w:rPr>
        <w:t>صالون</w:t>
      </w:r>
      <w:r w:rsidRPr="00BE061D">
        <w:rPr>
          <w:rFonts w:asciiTheme="minorBidi" w:hAnsiTheme="minorBidi"/>
          <w:b/>
          <w:bCs/>
          <w:i/>
          <w:iCs/>
          <w:sz w:val="28"/>
          <w:szCs w:val="28"/>
          <w:rtl/>
        </w:rPr>
        <w:t xml:space="preserve"> إجابات تقنية لحالة طوارئ المياه الموجودة الآن في جميع المناطق الإيطالية. في الأشهر الأربعة الأولى من هذا العام - وفقًا لبيانات </w:t>
      </w:r>
      <w:proofErr w:type="spellStart"/>
      <w:r w:rsidRPr="00BE061D">
        <w:rPr>
          <w:rFonts w:asciiTheme="minorBidi" w:hAnsiTheme="minorBidi"/>
          <w:b/>
          <w:bCs/>
          <w:i/>
          <w:iCs/>
          <w:sz w:val="28"/>
          <w:szCs w:val="28"/>
        </w:rPr>
        <w:t>CNR</w:t>
      </w:r>
      <w:proofErr w:type="spellEnd"/>
      <w:r w:rsidRPr="00BE061D">
        <w:rPr>
          <w:rFonts w:asciiTheme="minorBidi" w:hAnsiTheme="minorBidi"/>
          <w:b/>
          <w:bCs/>
          <w:i/>
          <w:iCs/>
          <w:sz w:val="28"/>
          <w:szCs w:val="28"/>
          <w:rtl/>
        </w:rPr>
        <w:t xml:space="preserve"> - انخفضت كمية الأمطار إلى النصف مقارنة بمتوسط ​​الثلاثين عامًا الماضية.</w:t>
      </w:r>
    </w:p>
    <w:p w14:paraId="7E672733" w14:textId="77777777" w:rsidR="00193E35" w:rsidRDefault="00193E35" w:rsidP="00193E35">
      <w:pPr>
        <w:bidi/>
        <w:rPr>
          <w:rFonts w:asciiTheme="minorBidi" w:hAnsiTheme="minorBidi"/>
          <w:sz w:val="28"/>
          <w:szCs w:val="28"/>
          <w:rtl/>
        </w:rPr>
      </w:pPr>
    </w:p>
    <w:p w14:paraId="5657DB91" w14:textId="77777777" w:rsidR="00193E35" w:rsidRPr="00C719F6" w:rsidRDefault="00193E35" w:rsidP="00193E35">
      <w:pPr>
        <w:bidi/>
        <w:rPr>
          <w:rFonts w:asciiTheme="minorBidi" w:hAnsiTheme="minorBidi" w:cs="Arial"/>
          <w:sz w:val="28"/>
          <w:szCs w:val="28"/>
        </w:rPr>
      </w:pPr>
      <w:r w:rsidRPr="0083433D">
        <w:rPr>
          <w:rFonts w:asciiTheme="minorBidi" w:hAnsiTheme="minorBidi" w:cs="Arial"/>
          <w:sz w:val="28"/>
          <w:szCs w:val="28"/>
          <w:rtl/>
        </w:rPr>
        <w:t xml:space="preserve">تعتبر الزراعة إلى حد بعيد أكثر قطاعات الإنتاج </w:t>
      </w:r>
      <w:r>
        <w:rPr>
          <w:rFonts w:asciiTheme="minorBidi" w:hAnsiTheme="minorBidi" w:cs="Arial" w:hint="cs"/>
          <w:sz w:val="28"/>
          <w:szCs w:val="28"/>
          <w:rtl/>
        </w:rPr>
        <w:t>استهلاكا للمياه</w:t>
      </w:r>
      <w:r w:rsidRPr="0083433D">
        <w:rPr>
          <w:rFonts w:asciiTheme="minorBidi" w:hAnsiTheme="minorBidi" w:cs="Arial"/>
          <w:sz w:val="28"/>
          <w:szCs w:val="28"/>
          <w:rtl/>
        </w:rPr>
        <w:t>، إذا كان صحيحًا أن 70٪ من إجمالي المياه العذبة المسحوبة في إيطاليا من المصادر السطحية أو طبقات المياه الجوفية تُستخدم في القطاع الأولي ،</w:t>
      </w:r>
      <w:r w:rsidRPr="007D1E16">
        <w:rPr>
          <w:rFonts w:asciiTheme="minorBidi" w:hAnsiTheme="minorBidi" w:cs="Arial"/>
          <w:sz w:val="28"/>
          <w:szCs w:val="28"/>
          <w:rtl/>
        </w:rPr>
        <w:t>وأن ما لا يقل عن 12 مليار متر مكعب من المياه تستخدم للري على مدار</w:t>
      </w:r>
      <w:r>
        <w:rPr>
          <w:rFonts w:asciiTheme="minorBidi" w:hAnsiTheme="minorBidi" w:cs="Arial" w:hint="cs"/>
          <w:sz w:val="28"/>
          <w:szCs w:val="28"/>
          <w:rtl/>
        </w:rPr>
        <w:t xml:space="preserve"> ال</w:t>
      </w:r>
      <w:r w:rsidRPr="007D1E16">
        <w:rPr>
          <w:rFonts w:asciiTheme="minorBidi" w:hAnsiTheme="minorBidi" w:cs="Arial"/>
          <w:sz w:val="28"/>
          <w:szCs w:val="28"/>
          <w:rtl/>
        </w:rPr>
        <w:t>عام</w:t>
      </w:r>
      <w:r>
        <w:rPr>
          <w:rFonts w:asciiTheme="minorBidi" w:hAnsiTheme="minorBidi" w:cs="Arial" w:hint="cs"/>
          <w:sz w:val="28"/>
          <w:szCs w:val="28"/>
          <w:rtl/>
        </w:rPr>
        <w:t xml:space="preserve"> طبقا ل</w:t>
      </w:r>
      <w:proofErr w:type="spellStart"/>
      <w:r w:rsidRPr="007D1E16">
        <w:rPr>
          <w:rFonts w:asciiTheme="minorBidi" w:hAnsiTheme="minorBidi" w:cs="Arial"/>
          <w:sz w:val="28"/>
          <w:szCs w:val="28"/>
        </w:rPr>
        <w:t>Istat</w:t>
      </w:r>
      <w:proofErr w:type="spellEnd"/>
      <w:r w:rsidRPr="0083433D">
        <w:rPr>
          <w:rFonts w:asciiTheme="minorBidi" w:hAnsiTheme="minorBidi" w:cs="Arial"/>
          <w:sz w:val="28"/>
          <w:szCs w:val="28"/>
          <w:rtl/>
        </w:rPr>
        <w:t xml:space="preserve">. وبالتالي ، فإن الحد من استهلاك المياه في الزراعة يعني توفير موارد مائية كبيرة ، وهي حاجة ذات أولوية خاصة في مواجهة تغير المناخ الجاري وحالات الطوارئ والجفاف المتكررة بشكل متزايد. في الأشهر الأربعة بين يناير وأبريل من هذا العام - وفقًا للبيانات الصادرة عن </w:t>
      </w:r>
      <w:proofErr w:type="spellStart"/>
      <w:r w:rsidRPr="0083433D">
        <w:rPr>
          <w:rFonts w:asciiTheme="minorBidi" w:hAnsiTheme="minorBidi"/>
          <w:sz w:val="28"/>
          <w:szCs w:val="28"/>
        </w:rPr>
        <w:t>CNR</w:t>
      </w:r>
      <w:proofErr w:type="spellEnd"/>
      <w:r w:rsidRPr="0083433D">
        <w:rPr>
          <w:rFonts w:asciiTheme="minorBidi" w:hAnsiTheme="minorBidi" w:cs="Arial"/>
          <w:sz w:val="28"/>
          <w:szCs w:val="28"/>
          <w:rtl/>
        </w:rPr>
        <w:t xml:space="preserve"> - كان هطول الأمطار المتراكم في إيطاليا أقل بنسبة 50 ٪ من متوسط ​​الثلاثين عامًا 1991/2020. والعجز أكبر في شمال إيطاليا ، حيث </w:t>
      </w:r>
      <w:r>
        <w:rPr>
          <w:rFonts w:asciiTheme="minorBidi" w:hAnsiTheme="minorBidi" w:cs="Arial" w:hint="cs"/>
          <w:sz w:val="28"/>
          <w:szCs w:val="28"/>
          <w:rtl/>
        </w:rPr>
        <w:t>سقطت</w:t>
      </w:r>
      <w:r w:rsidRPr="0083433D">
        <w:rPr>
          <w:rFonts w:asciiTheme="minorBidi" w:hAnsiTheme="minorBidi" w:cs="Arial"/>
          <w:sz w:val="28"/>
          <w:szCs w:val="28"/>
          <w:rtl/>
        </w:rPr>
        <w:t xml:space="preserve"> ثلث الأمطار المتوقع عادة في الأشهر الأولى من العام ، مع الأخذ في الاعتبار مرة أخرى متوسط ​​1991-2020 كمرجع. يمكن أن تكون الإجابة تقنية فقط ، بالنظر إلى أن أكثر الأنظمة تقدمًا لضخ المياه ونقلها ، للري في الحقول المفتوحة وفي المحاصيل المتخصصة ، بمساعدة الأنظمة الإلكترونية المتطورة وأنظمة تكنولوجيا المعلومات ، أصبحت الآن قادرة على تحسين استخدام المياه وتجنب الهدر </w:t>
      </w:r>
      <w:r>
        <w:rPr>
          <w:rFonts w:asciiTheme="minorBidi" w:hAnsiTheme="minorBidi" w:cs="Arial" w:hint="cs"/>
          <w:sz w:val="28"/>
          <w:szCs w:val="28"/>
          <w:rtl/>
        </w:rPr>
        <w:t>و</w:t>
      </w:r>
      <w:r w:rsidRPr="0083433D">
        <w:rPr>
          <w:rFonts w:asciiTheme="minorBidi" w:hAnsiTheme="minorBidi" w:cs="Arial"/>
          <w:sz w:val="28"/>
          <w:szCs w:val="28"/>
          <w:rtl/>
        </w:rPr>
        <w:t>التعامل مع حالات الطوارئ.</w:t>
      </w:r>
      <w:r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Pr="00292D15">
        <w:rPr>
          <w:rFonts w:asciiTheme="minorBidi" w:hAnsiTheme="minorBidi" w:cs="Arial"/>
          <w:sz w:val="28"/>
          <w:szCs w:val="28"/>
          <w:rtl/>
        </w:rPr>
        <w:t xml:space="preserve">يعد </w:t>
      </w:r>
      <w:proofErr w:type="spellStart"/>
      <w:r w:rsidRPr="00292D15">
        <w:rPr>
          <w:rFonts w:asciiTheme="minorBidi" w:hAnsiTheme="minorBidi"/>
          <w:sz w:val="28"/>
          <w:szCs w:val="28"/>
        </w:rPr>
        <w:t>EIMA</w:t>
      </w:r>
      <w:proofErr w:type="spellEnd"/>
      <w:r w:rsidRPr="00292D15">
        <w:rPr>
          <w:rFonts w:asciiTheme="minorBidi" w:hAnsiTheme="minorBidi"/>
          <w:sz w:val="28"/>
          <w:szCs w:val="28"/>
        </w:rPr>
        <w:t xml:space="preserve"> </w:t>
      </w:r>
      <w:proofErr w:type="spellStart"/>
      <w:r w:rsidRPr="00292D15">
        <w:rPr>
          <w:rFonts w:asciiTheme="minorBidi" w:hAnsiTheme="minorBidi"/>
          <w:sz w:val="28"/>
          <w:szCs w:val="28"/>
        </w:rPr>
        <w:t>Idrotech</w:t>
      </w:r>
      <w:proofErr w:type="spellEnd"/>
      <w:r w:rsidRPr="00292D15">
        <w:rPr>
          <w:rFonts w:asciiTheme="minorBidi" w:hAnsiTheme="minorBidi" w:cs="Arial"/>
          <w:sz w:val="28"/>
          <w:szCs w:val="28"/>
          <w:rtl/>
        </w:rPr>
        <w:t xml:space="preserve"> - </w:t>
      </w:r>
      <w:r>
        <w:rPr>
          <w:rFonts w:asciiTheme="minorBidi" w:hAnsiTheme="minorBidi" w:cs="Arial" w:hint="cs"/>
          <w:sz w:val="28"/>
          <w:szCs w:val="28"/>
          <w:rtl/>
        </w:rPr>
        <w:t>الصالون</w:t>
      </w:r>
      <w:r w:rsidRPr="00292D15">
        <w:rPr>
          <w:rFonts w:asciiTheme="minorBidi" w:hAnsiTheme="minorBidi" w:cs="Arial"/>
          <w:sz w:val="28"/>
          <w:szCs w:val="28"/>
          <w:rtl/>
        </w:rPr>
        <w:t xml:space="preserve"> المتخصص في أنظمة الري الذي يقام في معرض بولونيا في الفترة من 9 إلى 13 نوفمبر المقبل كجزء من </w:t>
      </w:r>
      <w:proofErr w:type="spellStart"/>
      <w:r w:rsidRPr="00292D15">
        <w:rPr>
          <w:rFonts w:asciiTheme="minorBidi" w:hAnsiTheme="minorBidi"/>
          <w:sz w:val="28"/>
          <w:szCs w:val="28"/>
        </w:rPr>
        <w:t>EIMA</w:t>
      </w:r>
      <w:proofErr w:type="spellEnd"/>
      <w:r w:rsidRPr="00292D15">
        <w:rPr>
          <w:rFonts w:asciiTheme="minorBidi" w:hAnsiTheme="minorBidi"/>
          <w:sz w:val="28"/>
          <w:szCs w:val="28"/>
        </w:rPr>
        <w:t xml:space="preserve"> International</w:t>
      </w:r>
      <w:r w:rsidRPr="00292D15">
        <w:rPr>
          <w:rFonts w:asciiTheme="minorBidi" w:hAnsiTheme="minorBidi" w:cs="Arial"/>
          <w:sz w:val="28"/>
          <w:szCs w:val="28"/>
          <w:rtl/>
        </w:rPr>
        <w:t xml:space="preserve"> - أحد أهم أحداث المعرض في هذا القطاع المحدد. حتى الآن - وفقًا للبيانات التي أرسلها </w:t>
      </w:r>
      <w:r w:rsidRPr="00292D15">
        <w:rPr>
          <w:rFonts w:asciiTheme="minorBidi" w:hAnsiTheme="minorBidi"/>
          <w:sz w:val="28"/>
          <w:szCs w:val="28"/>
        </w:rPr>
        <w:t>FederUnacoma</w:t>
      </w:r>
      <w:r w:rsidRPr="00292D15">
        <w:rPr>
          <w:rFonts w:asciiTheme="minorBidi" w:hAnsiTheme="minorBidi" w:cs="Arial"/>
          <w:sz w:val="28"/>
          <w:szCs w:val="28"/>
          <w:rtl/>
        </w:rPr>
        <w:t xml:space="preserve"> ، اتحاد مصنعي الآلات الزراعية وهو المنظم المباشر للمعرض - أكدت 210 من ال</w:t>
      </w:r>
      <w:r>
        <w:rPr>
          <w:rFonts w:asciiTheme="minorBidi" w:hAnsiTheme="minorBidi" w:cs="Arial" w:hint="cs"/>
          <w:sz w:val="28"/>
          <w:szCs w:val="28"/>
          <w:rtl/>
        </w:rPr>
        <w:t>مصانع</w:t>
      </w:r>
      <w:r w:rsidRPr="00292D15">
        <w:rPr>
          <w:rFonts w:asciiTheme="minorBidi" w:hAnsiTheme="minorBidi" w:cs="Arial"/>
          <w:sz w:val="28"/>
          <w:szCs w:val="28"/>
          <w:rtl/>
        </w:rPr>
        <w:t xml:space="preserve"> العارضة بالفعل مشاركتها في </w:t>
      </w:r>
      <w:proofErr w:type="spellStart"/>
      <w:r w:rsidRPr="00292D15">
        <w:rPr>
          <w:rFonts w:asciiTheme="minorBidi" w:hAnsiTheme="minorBidi"/>
          <w:sz w:val="28"/>
          <w:szCs w:val="28"/>
        </w:rPr>
        <w:t>Idrotech</w:t>
      </w:r>
      <w:proofErr w:type="spellEnd"/>
      <w:r w:rsidRPr="00292D15">
        <w:rPr>
          <w:rFonts w:asciiTheme="minorBidi" w:hAnsiTheme="minorBidi" w:cs="Arial"/>
          <w:sz w:val="28"/>
          <w:szCs w:val="28"/>
          <w:rtl/>
        </w:rPr>
        <w:t xml:space="preserve"> بنطاقات كاملة وجميع المنتجات الجديدة. حوالي نصف هذه الشركات من أصل أجنبي ، وتمثل الدول المنتجة الرئيسية ، ومن بينها إسبانيا وتركيا وإسرائيل والولايات المتحدة </w:t>
      </w:r>
      <w:r>
        <w:rPr>
          <w:rFonts w:asciiTheme="minorBidi" w:hAnsiTheme="minorBidi" w:cs="Arial" w:hint="cs"/>
          <w:sz w:val="28"/>
          <w:szCs w:val="28"/>
          <w:rtl/>
        </w:rPr>
        <w:t xml:space="preserve">و التي </w:t>
      </w:r>
      <w:r w:rsidRPr="00292D15">
        <w:rPr>
          <w:rFonts w:asciiTheme="minorBidi" w:hAnsiTheme="minorBidi" w:cs="Arial"/>
          <w:sz w:val="28"/>
          <w:szCs w:val="28"/>
          <w:rtl/>
        </w:rPr>
        <w:t xml:space="preserve">تبرز في عدد الشركات المشاركة. لا تزال شروط التسجيل في معرض </w:t>
      </w:r>
      <w:proofErr w:type="spellStart"/>
      <w:r w:rsidRPr="00292D15">
        <w:rPr>
          <w:rFonts w:asciiTheme="minorBidi" w:hAnsiTheme="minorBidi"/>
          <w:sz w:val="28"/>
          <w:szCs w:val="28"/>
        </w:rPr>
        <w:t>EIMA</w:t>
      </w:r>
      <w:proofErr w:type="spellEnd"/>
      <w:r w:rsidRPr="00292D15">
        <w:rPr>
          <w:rFonts w:asciiTheme="minorBidi" w:hAnsiTheme="minorBidi"/>
          <w:sz w:val="28"/>
          <w:szCs w:val="28"/>
        </w:rPr>
        <w:t xml:space="preserve"> </w:t>
      </w:r>
      <w:proofErr w:type="spellStart"/>
      <w:r w:rsidRPr="00292D15">
        <w:rPr>
          <w:rFonts w:asciiTheme="minorBidi" w:hAnsiTheme="minorBidi"/>
          <w:sz w:val="28"/>
          <w:szCs w:val="28"/>
        </w:rPr>
        <w:t>Idrotech</w:t>
      </w:r>
      <w:proofErr w:type="spellEnd"/>
      <w:r w:rsidRPr="00292D15">
        <w:rPr>
          <w:rFonts w:asciiTheme="minorBidi" w:hAnsiTheme="minorBidi" w:cs="Arial"/>
          <w:sz w:val="28"/>
          <w:szCs w:val="28"/>
          <w:rtl/>
        </w:rPr>
        <w:t xml:space="preserve"> مفتوحة </w:t>
      </w:r>
      <w:r>
        <w:rPr>
          <w:rFonts w:asciiTheme="minorBidi" w:hAnsiTheme="minorBidi" w:cs="Arial"/>
          <w:sz w:val="28"/>
          <w:szCs w:val="28"/>
          <w:rtl/>
        </w:rPr>
        <w:t>–</w:t>
      </w:r>
      <w:r w:rsidRPr="00292D15">
        <w:rPr>
          <w:rFonts w:asciiTheme="minorBidi" w:hAnsiTheme="minorBidi" w:cs="Arial"/>
          <w:sz w:val="28"/>
          <w:szCs w:val="28"/>
          <w:rtl/>
        </w:rPr>
        <w:t xml:space="preserve"> </w:t>
      </w:r>
      <w:r>
        <w:rPr>
          <w:rFonts w:asciiTheme="minorBidi" w:hAnsiTheme="minorBidi" w:cs="Arial" w:hint="cs"/>
          <w:sz w:val="28"/>
          <w:szCs w:val="28"/>
          <w:rtl/>
        </w:rPr>
        <w:t>كما يوضح</w:t>
      </w:r>
      <w:r w:rsidRPr="00292D15">
        <w:rPr>
          <w:rFonts w:asciiTheme="minorBidi" w:hAnsiTheme="minorBidi" w:cs="Arial"/>
          <w:sz w:val="28"/>
          <w:szCs w:val="28"/>
          <w:rtl/>
        </w:rPr>
        <w:t xml:space="preserve"> المنظمون - وهذا يشير إلى أن العدد النهائي للمشاركين قد يكون أعلى من ذلك ، بالإضافة إلى مساحة العرض الخاصة بالمعرض ، والتي تغطي حاليًا أكثر من 10 آلاف متر مربع. ستعقد مؤتمرات حول طوارئ الجفاف وفعاليات تدريبية حول تقنيات الري خلال أيام المعرض ، وذلك لتسليط الضوء على القفزة في الجودة الممكنة مع أنظمة الجيل الجديد.</w:t>
      </w:r>
    </w:p>
    <w:p w14:paraId="038F3640" w14:textId="77777777" w:rsidR="00193E35" w:rsidRPr="00292D15" w:rsidRDefault="00193E35" w:rsidP="00193E35">
      <w:pPr>
        <w:bidi/>
        <w:rPr>
          <w:rFonts w:asciiTheme="minorBidi" w:hAnsiTheme="minorBidi"/>
          <w:sz w:val="28"/>
          <w:szCs w:val="28"/>
        </w:rPr>
      </w:pPr>
    </w:p>
    <w:p w14:paraId="2820F04C" w14:textId="77777777" w:rsidR="00193E35" w:rsidRPr="00BE061D" w:rsidRDefault="00193E35" w:rsidP="00193E35">
      <w:pPr>
        <w:bidi/>
        <w:rPr>
          <w:rFonts w:asciiTheme="minorBidi" w:hAnsiTheme="minorBidi"/>
          <w:b/>
          <w:bCs/>
          <w:sz w:val="28"/>
          <w:szCs w:val="28"/>
        </w:rPr>
      </w:pPr>
      <w:r w:rsidRPr="00BE061D">
        <w:rPr>
          <w:rFonts w:asciiTheme="minorBidi" w:hAnsiTheme="minorBidi" w:cs="Arial"/>
          <w:b/>
          <w:bCs/>
          <w:sz w:val="28"/>
          <w:szCs w:val="28"/>
          <w:rtl/>
        </w:rPr>
        <w:t>روما، 13 مايو 2022</w:t>
      </w:r>
    </w:p>
    <w:p w14:paraId="29B0FCD7" w14:textId="77777777" w:rsidR="00FF22E8" w:rsidRPr="007459D1" w:rsidRDefault="00FF22E8" w:rsidP="00FF22E8">
      <w:pPr>
        <w:bidi/>
        <w:rPr>
          <w:rFonts w:asciiTheme="minorBidi" w:hAnsiTheme="minorBidi"/>
          <w:sz w:val="28"/>
          <w:szCs w:val="28"/>
        </w:rPr>
      </w:pPr>
    </w:p>
    <w:p w14:paraId="763B532A" w14:textId="3EAC6120" w:rsidR="00E95EA3" w:rsidRPr="007F2AEA" w:rsidRDefault="00E95EA3" w:rsidP="007F2AEA"/>
    <w:sectPr w:rsidR="00E95EA3" w:rsidRPr="007F2AEA" w:rsidSect="00D406B4">
      <w:head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99859" w14:textId="77777777" w:rsidR="00A37A69" w:rsidRDefault="00A37A69">
      <w:r>
        <w:separator/>
      </w:r>
    </w:p>
  </w:endnote>
  <w:endnote w:type="continuationSeparator" w:id="0">
    <w:p w14:paraId="0B1AF9BC" w14:textId="77777777" w:rsidR="00A37A69" w:rsidRDefault="00A37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41383" w14:textId="77777777" w:rsidR="00A37A69" w:rsidRDefault="00A37A69">
      <w:r>
        <w:separator/>
      </w:r>
    </w:p>
  </w:footnote>
  <w:footnote w:type="continuationSeparator" w:id="0">
    <w:p w14:paraId="3FB7D939" w14:textId="77777777" w:rsidR="00A37A69" w:rsidRDefault="00A37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57FCD" w14:textId="3A1D30F4" w:rsidR="005B51B0" w:rsidRDefault="00A37A69">
    <w:pPr>
      <w:pStyle w:val="Intestazione"/>
      <w:tabs>
        <w:tab w:val="clear" w:pos="9638"/>
        <w:tab w:val="right" w:pos="7485"/>
      </w:tabs>
    </w:pPr>
    <w:sdt>
      <w:sdtPr>
        <w:id w:val="-1786807496"/>
        <w:docPartObj>
          <w:docPartGallery w:val="Page Numbers (Margins)"/>
          <w:docPartUnique/>
        </w:docPartObj>
      </w:sdtPr>
      <w:sdtEndPr/>
      <w:sdtContent>
        <w:r w:rsidR="005B51B0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4B1EA6F1" wp14:editId="5B85E132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0" r="0" b="0"/>
                  <wp:wrapNone/>
                  <wp:docPr id="3" name="Grup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A9FBFA0" w14:textId="77777777" w:rsidR="005B51B0" w:rsidRDefault="005B51B0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A55BCB" w:rsidRPr="00A55BCB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1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6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B1EA6F1" id="Gruppo 3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Q3JQAMAALw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14:paraId="2A9FBFA0" w14:textId="77777777" w:rsidR="005B51B0" w:rsidRDefault="005B51B0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55BCB" w:rsidRPr="00A55BCB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1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1F74204" wp14:editId="29927EE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075DD2C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" stroked="f">
              <w10:wrap anchorx="page" anchory="page"/>
            </v:roundrect>
          </w:pict>
        </mc:Fallback>
      </mc:AlternateContent>
    </w:r>
    <w:r w:rsidR="005B51B0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5AC84D2" wp14:editId="36703F63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0B3C7D4E" wp14:editId="787E7E02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491F6E" w14:textId="77777777" w:rsidR="005B51B0" w:rsidRDefault="005B51B0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A55BCB">
                            <w:rPr>
                              <w:rStyle w:val="Nessuno"/>
                              <w:noProof/>
                            </w:rPr>
                            <w:t>1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3C7D4E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" stroked="f">
              <v:textbox inset="3.6pt,,3.6pt">
                <w:txbxContent>
                  <w:p w14:paraId="56491F6E" w14:textId="77777777" w:rsidR="005B51B0" w:rsidRDefault="005B51B0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A55BCB">
                      <w:rPr>
                        <w:rStyle w:val="Nessuno"/>
                        <w:noProof/>
                      </w:rPr>
                      <w:t>1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02"/>
    <w:rsid w:val="000200D6"/>
    <w:rsid w:val="00026144"/>
    <w:rsid w:val="00026654"/>
    <w:rsid w:val="00027343"/>
    <w:rsid w:val="00030F18"/>
    <w:rsid w:val="0003430A"/>
    <w:rsid w:val="00041BBC"/>
    <w:rsid w:val="00042520"/>
    <w:rsid w:val="0004548F"/>
    <w:rsid w:val="000553B5"/>
    <w:rsid w:val="00055CC6"/>
    <w:rsid w:val="00060FFF"/>
    <w:rsid w:val="00063150"/>
    <w:rsid w:val="000632BF"/>
    <w:rsid w:val="00070D00"/>
    <w:rsid w:val="00076A4E"/>
    <w:rsid w:val="00077E0A"/>
    <w:rsid w:val="00082E65"/>
    <w:rsid w:val="00095345"/>
    <w:rsid w:val="000953A3"/>
    <w:rsid w:val="00097B12"/>
    <w:rsid w:val="000A3BA0"/>
    <w:rsid w:val="000C1579"/>
    <w:rsid w:val="000C1E4E"/>
    <w:rsid w:val="000C4DE4"/>
    <w:rsid w:val="000D5D90"/>
    <w:rsid w:val="000E71A7"/>
    <w:rsid w:val="000F4FAE"/>
    <w:rsid w:val="00112B03"/>
    <w:rsid w:val="00124A76"/>
    <w:rsid w:val="00126A67"/>
    <w:rsid w:val="0012789F"/>
    <w:rsid w:val="00157D22"/>
    <w:rsid w:val="00180463"/>
    <w:rsid w:val="0018354D"/>
    <w:rsid w:val="001914CE"/>
    <w:rsid w:val="00191F36"/>
    <w:rsid w:val="00193E35"/>
    <w:rsid w:val="001968E5"/>
    <w:rsid w:val="00196FD7"/>
    <w:rsid w:val="001B5ABC"/>
    <w:rsid w:val="001B7564"/>
    <w:rsid w:val="001C3734"/>
    <w:rsid w:val="001E6873"/>
    <w:rsid w:val="00212768"/>
    <w:rsid w:val="0022432E"/>
    <w:rsid w:val="00225312"/>
    <w:rsid w:val="002415A7"/>
    <w:rsid w:val="002434A4"/>
    <w:rsid w:val="00250215"/>
    <w:rsid w:val="00256769"/>
    <w:rsid w:val="002633C4"/>
    <w:rsid w:val="00265E2B"/>
    <w:rsid w:val="002727C9"/>
    <w:rsid w:val="002A081C"/>
    <w:rsid w:val="002B0B49"/>
    <w:rsid w:val="002B7BCE"/>
    <w:rsid w:val="002D274C"/>
    <w:rsid w:val="002F353D"/>
    <w:rsid w:val="003076AD"/>
    <w:rsid w:val="003241F7"/>
    <w:rsid w:val="00330ADB"/>
    <w:rsid w:val="00354D28"/>
    <w:rsid w:val="00361F16"/>
    <w:rsid w:val="00363902"/>
    <w:rsid w:val="00364712"/>
    <w:rsid w:val="00370F76"/>
    <w:rsid w:val="00371FC4"/>
    <w:rsid w:val="00395CEF"/>
    <w:rsid w:val="003A5287"/>
    <w:rsid w:val="003B358C"/>
    <w:rsid w:val="003B4387"/>
    <w:rsid w:val="003B7D16"/>
    <w:rsid w:val="003C6A3B"/>
    <w:rsid w:val="003E7631"/>
    <w:rsid w:val="003F68D0"/>
    <w:rsid w:val="003F799E"/>
    <w:rsid w:val="00406182"/>
    <w:rsid w:val="00412B9F"/>
    <w:rsid w:val="00425BB9"/>
    <w:rsid w:val="00430FFB"/>
    <w:rsid w:val="004330CB"/>
    <w:rsid w:val="0045554A"/>
    <w:rsid w:val="00473436"/>
    <w:rsid w:val="004770F1"/>
    <w:rsid w:val="00477EB0"/>
    <w:rsid w:val="00486E84"/>
    <w:rsid w:val="004A116C"/>
    <w:rsid w:val="004A3C40"/>
    <w:rsid w:val="004B0C24"/>
    <w:rsid w:val="004B1382"/>
    <w:rsid w:val="004B1A0F"/>
    <w:rsid w:val="004E7D68"/>
    <w:rsid w:val="004F7D4D"/>
    <w:rsid w:val="0050493A"/>
    <w:rsid w:val="0050717F"/>
    <w:rsid w:val="00511865"/>
    <w:rsid w:val="0051665A"/>
    <w:rsid w:val="0052020C"/>
    <w:rsid w:val="005247F4"/>
    <w:rsid w:val="00531CA3"/>
    <w:rsid w:val="005363D1"/>
    <w:rsid w:val="00541D2D"/>
    <w:rsid w:val="00560CC7"/>
    <w:rsid w:val="005646BB"/>
    <w:rsid w:val="005760BB"/>
    <w:rsid w:val="00577457"/>
    <w:rsid w:val="00592561"/>
    <w:rsid w:val="005A5F9E"/>
    <w:rsid w:val="005B2322"/>
    <w:rsid w:val="005B51B0"/>
    <w:rsid w:val="005B5F74"/>
    <w:rsid w:val="005B649F"/>
    <w:rsid w:val="005C1824"/>
    <w:rsid w:val="005C4F52"/>
    <w:rsid w:val="005E71D7"/>
    <w:rsid w:val="006063EA"/>
    <w:rsid w:val="006071AE"/>
    <w:rsid w:val="006121B5"/>
    <w:rsid w:val="00622248"/>
    <w:rsid w:val="0062254E"/>
    <w:rsid w:val="006235D9"/>
    <w:rsid w:val="00626EBC"/>
    <w:rsid w:val="00643058"/>
    <w:rsid w:val="00661945"/>
    <w:rsid w:val="006729A9"/>
    <w:rsid w:val="00677CC8"/>
    <w:rsid w:val="006810E8"/>
    <w:rsid w:val="00682974"/>
    <w:rsid w:val="00687D18"/>
    <w:rsid w:val="00690F03"/>
    <w:rsid w:val="006C0D12"/>
    <w:rsid w:val="006C3036"/>
    <w:rsid w:val="006C3D70"/>
    <w:rsid w:val="006C65AF"/>
    <w:rsid w:val="006E3D16"/>
    <w:rsid w:val="006F420E"/>
    <w:rsid w:val="006F45C9"/>
    <w:rsid w:val="006F6D68"/>
    <w:rsid w:val="00702B1B"/>
    <w:rsid w:val="007047F7"/>
    <w:rsid w:val="00731188"/>
    <w:rsid w:val="00733D65"/>
    <w:rsid w:val="00745ECB"/>
    <w:rsid w:val="007538AA"/>
    <w:rsid w:val="007609F5"/>
    <w:rsid w:val="00766BC5"/>
    <w:rsid w:val="007751D3"/>
    <w:rsid w:val="00790E65"/>
    <w:rsid w:val="007A2D4F"/>
    <w:rsid w:val="007D4764"/>
    <w:rsid w:val="007D72CD"/>
    <w:rsid w:val="007E0B1E"/>
    <w:rsid w:val="007E7D8A"/>
    <w:rsid w:val="007F2AEA"/>
    <w:rsid w:val="00803B1C"/>
    <w:rsid w:val="00804FFA"/>
    <w:rsid w:val="008058D5"/>
    <w:rsid w:val="00805B63"/>
    <w:rsid w:val="00805D78"/>
    <w:rsid w:val="008243F7"/>
    <w:rsid w:val="00830EBC"/>
    <w:rsid w:val="00846472"/>
    <w:rsid w:val="00851134"/>
    <w:rsid w:val="008553FB"/>
    <w:rsid w:val="00855B87"/>
    <w:rsid w:val="00856B13"/>
    <w:rsid w:val="00892EB6"/>
    <w:rsid w:val="00893AAD"/>
    <w:rsid w:val="00895ECB"/>
    <w:rsid w:val="00896574"/>
    <w:rsid w:val="008A05DC"/>
    <w:rsid w:val="008A094D"/>
    <w:rsid w:val="008A192E"/>
    <w:rsid w:val="008A73A0"/>
    <w:rsid w:val="008B1AC4"/>
    <w:rsid w:val="008B2D19"/>
    <w:rsid w:val="008B408F"/>
    <w:rsid w:val="008C6C11"/>
    <w:rsid w:val="008D1A58"/>
    <w:rsid w:val="008F1BC2"/>
    <w:rsid w:val="008F5AD0"/>
    <w:rsid w:val="008F66F0"/>
    <w:rsid w:val="00922337"/>
    <w:rsid w:val="009234B5"/>
    <w:rsid w:val="00924547"/>
    <w:rsid w:val="0093426C"/>
    <w:rsid w:val="0093775C"/>
    <w:rsid w:val="0097010F"/>
    <w:rsid w:val="00970BE4"/>
    <w:rsid w:val="00971E4E"/>
    <w:rsid w:val="00977927"/>
    <w:rsid w:val="00987152"/>
    <w:rsid w:val="009913A8"/>
    <w:rsid w:val="009A1C8E"/>
    <w:rsid w:val="009C0F34"/>
    <w:rsid w:val="009C2022"/>
    <w:rsid w:val="009E2168"/>
    <w:rsid w:val="009F23FD"/>
    <w:rsid w:val="00A00A57"/>
    <w:rsid w:val="00A11260"/>
    <w:rsid w:val="00A20F14"/>
    <w:rsid w:val="00A25511"/>
    <w:rsid w:val="00A37A69"/>
    <w:rsid w:val="00A40562"/>
    <w:rsid w:val="00A4130B"/>
    <w:rsid w:val="00A440F2"/>
    <w:rsid w:val="00A525E3"/>
    <w:rsid w:val="00A55BCB"/>
    <w:rsid w:val="00A6743F"/>
    <w:rsid w:val="00A734CB"/>
    <w:rsid w:val="00A76C82"/>
    <w:rsid w:val="00A770C2"/>
    <w:rsid w:val="00A96BE3"/>
    <w:rsid w:val="00AA21F3"/>
    <w:rsid w:val="00AB0855"/>
    <w:rsid w:val="00AB0A5F"/>
    <w:rsid w:val="00AC1250"/>
    <w:rsid w:val="00AC7945"/>
    <w:rsid w:val="00AE1470"/>
    <w:rsid w:val="00AF01E2"/>
    <w:rsid w:val="00AF167E"/>
    <w:rsid w:val="00AF1E29"/>
    <w:rsid w:val="00B032D7"/>
    <w:rsid w:val="00B21437"/>
    <w:rsid w:val="00B254EA"/>
    <w:rsid w:val="00B45FD1"/>
    <w:rsid w:val="00B50277"/>
    <w:rsid w:val="00B51775"/>
    <w:rsid w:val="00B535FE"/>
    <w:rsid w:val="00B57013"/>
    <w:rsid w:val="00B90224"/>
    <w:rsid w:val="00BA004C"/>
    <w:rsid w:val="00BA1DF9"/>
    <w:rsid w:val="00BC3205"/>
    <w:rsid w:val="00BE2C5C"/>
    <w:rsid w:val="00BE3E13"/>
    <w:rsid w:val="00C03358"/>
    <w:rsid w:val="00C111DE"/>
    <w:rsid w:val="00C15314"/>
    <w:rsid w:val="00C16E54"/>
    <w:rsid w:val="00C21717"/>
    <w:rsid w:val="00C3470B"/>
    <w:rsid w:val="00C37925"/>
    <w:rsid w:val="00C41688"/>
    <w:rsid w:val="00C42C0C"/>
    <w:rsid w:val="00C4482E"/>
    <w:rsid w:val="00C577D6"/>
    <w:rsid w:val="00C73E59"/>
    <w:rsid w:val="00C83B9F"/>
    <w:rsid w:val="00C871ED"/>
    <w:rsid w:val="00C903D4"/>
    <w:rsid w:val="00C92828"/>
    <w:rsid w:val="00C93831"/>
    <w:rsid w:val="00C93CB2"/>
    <w:rsid w:val="00CA1EB3"/>
    <w:rsid w:val="00CA2657"/>
    <w:rsid w:val="00CC1C6F"/>
    <w:rsid w:val="00CC47D8"/>
    <w:rsid w:val="00CD1D60"/>
    <w:rsid w:val="00CD3565"/>
    <w:rsid w:val="00CD3C7A"/>
    <w:rsid w:val="00CF7C28"/>
    <w:rsid w:val="00CF7CB3"/>
    <w:rsid w:val="00D134AB"/>
    <w:rsid w:val="00D14B88"/>
    <w:rsid w:val="00D15837"/>
    <w:rsid w:val="00D406B4"/>
    <w:rsid w:val="00D4217A"/>
    <w:rsid w:val="00D54242"/>
    <w:rsid w:val="00D560A4"/>
    <w:rsid w:val="00D616AE"/>
    <w:rsid w:val="00D6602B"/>
    <w:rsid w:val="00D722A1"/>
    <w:rsid w:val="00DC1CB4"/>
    <w:rsid w:val="00DE3A07"/>
    <w:rsid w:val="00DE4119"/>
    <w:rsid w:val="00DF254C"/>
    <w:rsid w:val="00E018ED"/>
    <w:rsid w:val="00E264AA"/>
    <w:rsid w:val="00E2650D"/>
    <w:rsid w:val="00E273DF"/>
    <w:rsid w:val="00E554B1"/>
    <w:rsid w:val="00E7611F"/>
    <w:rsid w:val="00E76A4B"/>
    <w:rsid w:val="00E80F2F"/>
    <w:rsid w:val="00E946DA"/>
    <w:rsid w:val="00E95EA3"/>
    <w:rsid w:val="00EB3652"/>
    <w:rsid w:val="00EC5741"/>
    <w:rsid w:val="00F1367E"/>
    <w:rsid w:val="00F46B54"/>
    <w:rsid w:val="00F50302"/>
    <w:rsid w:val="00F52270"/>
    <w:rsid w:val="00F7014D"/>
    <w:rsid w:val="00F701F5"/>
    <w:rsid w:val="00F7049E"/>
    <w:rsid w:val="00F7699D"/>
    <w:rsid w:val="00F8241D"/>
    <w:rsid w:val="00F96485"/>
    <w:rsid w:val="00FB6381"/>
    <w:rsid w:val="00FC7596"/>
    <w:rsid w:val="00FD0F00"/>
    <w:rsid w:val="00FD21A1"/>
    <w:rsid w:val="00FE2A97"/>
    <w:rsid w:val="00FE4F57"/>
    <w:rsid w:val="00FE74FD"/>
    <w:rsid w:val="00FF005E"/>
    <w:rsid w:val="00FF2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A2ED60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">
    <w:name w:val="Table Normal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DF8E8-4CFD-3B4A-8FA9-F841D8E20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Mondo Macchina</cp:lastModifiedBy>
  <cp:revision>2</cp:revision>
  <cp:lastPrinted>2020-11-02T16:06:00Z</cp:lastPrinted>
  <dcterms:created xsi:type="dcterms:W3CDTF">2022-05-16T08:59:00Z</dcterms:created>
  <dcterms:modified xsi:type="dcterms:W3CDTF">2022-05-16T08:59:00Z</dcterms:modified>
</cp:coreProperties>
</file>